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39" w:rsidRDefault="008261D3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8261D3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F47EF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8261D3" w:rsidP="00B528AC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VZ7</w:t>
            </w:r>
            <w:r w:rsidR="00B528AC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Dodávky náhradních dílů a komponent IT</w:t>
            </w:r>
          </w:p>
        </w:tc>
      </w:tr>
      <w:tr w:rsidR="008F47EF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F47EF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261D3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F47EF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8261D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F47EF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261D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F47EF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261D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F47E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8261D3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8261D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8261D3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B66C3B" w:rsidRDefault="008261D3" w:rsidP="00B66C3B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B634FC">
        <w:rPr>
          <w:rFonts w:ascii="Arial" w:hAnsi="Arial" w:cs="Arial"/>
          <w:sz w:val="20"/>
          <w:szCs w:val="20"/>
        </w:rPr>
        <w:t xml:space="preserve"> písm. b), c) a f)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B66C3B" w:rsidRDefault="00B66C3B" w:rsidP="00B66C3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B66C3B" w:rsidRDefault="00B66C3B" w:rsidP="00B66C3B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B66C3B">
        <w:rPr>
          <w:rFonts w:ascii="Arial" w:hAnsi="Arial" w:cs="Arial"/>
          <w:sz w:val="20"/>
          <w:szCs w:val="20"/>
        </w:rPr>
        <w:t xml:space="preserve">splňuje </w:t>
      </w:r>
      <w:r w:rsidRPr="00B66C3B">
        <w:rPr>
          <w:rFonts w:ascii="Arial" w:hAnsi="Arial" w:cs="Arial"/>
          <w:b/>
          <w:sz w:val="20"/>
          <w:szCs w:val="20"/>
        </w:rPr>
        <w:t>profesní způsobilost</w:t>
      </w:r>
      <w:r w:rsidRPr="00B66C3B">
        <w:rPr>
          <w:rFonts w:ascii="Arial" w:hAnsi="Arial" w:cs="Arial"/>
          <w:sz w:val="20"/>
          <w:szCs w:val="20"/>
        </w:rPr>
        <w:t xml:space="preserve"> dle § 77 odst. 1, odst. 2 písm. </w:t>
      </w:r>
      <w:proofErr w:type="gramStart"/>
      <w:r w:rsidRPr="00B66C3B">
        <w:rPr>
          <w:rFonts w:ascii="Arial" w:hAnsi="Arial" w:cs="Arial"/>
          <w:sz w:val="20"/>
          <w:szCs w:val="20"/>
        </w:rPr>
        <w:t>a)  zákona</w:t>
      </w:r>
      <w:proofErr w:type="gramEnd"/>
      <w:r w:rsidRPr="00B66C3B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:rsidR="00B66C3B" w:rsidRDefault="00B66C3B" w:rsidP="00B66C3B">
      <w:pPr>
        <w:pStyle w:val="Odstavecseseznamem"/>
        <w:rPr>
          <w:rFonts w:ascii="Arial" w:hAnsi="Arial" w:cs="Arial"/>
          <w:sz w:val="20"/>
          <w:szCs w:val="20"/>
        </w:rPr>
      </w:pPr>
    </w:p>
    <w:p w:rsidR="00B66C3B" w:rsidRPr="00B66C3B" w:rsidRDefault="00B66C3B" w:rsidP="00B66C3B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B66C3B">
        <w:rPr>
          <w:rFonts w:ascii="Arial" w:hAnsi="Arial" w:cs="Arial"/>
          <w:sz w:val="20"/>
          <w:szCs w:val="20"/>
        </w:rPr>
        <w:t xml:space="preserve">splňuje </w:t>
      </w:r>
      <w:r w:rsidRPr="00B66C3B">
        <w:rPr>
          <w:rFonts w:ascii="Arial" w:hAnsi="Arial" w:cs="Arial"/>
          <w:b/>
          <w:sz w:val="20"/>
          <w:szCs w:val="20"/>
        </w:rPr>
        <w:t xml:space="preserve">ekonomickou kvalifikaci </w:t>
      </w:r>
      <w:r w:rsidRPr="00B66C3B">
        <w:rPr>
          <w:rFonts w:ascii="Arial" w:hAnsi="Arial" w:cs="Arial"/>
          <w:sz w:val="20"/>
          <w:szCs w:val="20"/>
        </w:rPr>
        <w:t xml:space="preserve">v rozsahu požadavků zadavatele uvedených v zadávací dokumentaci v části </w:t>
      </w:r>
      <w:r>
        <w:rPr>
          <w:rFonts w:ascii="Arial" w:hAnsi="Arial" w:cs="Arial"/>
          <w:sz w:val="20"/>
          <w:szCs w:val="20"/>
        </w:rPr>
        <w:t>C</w:t>
      </w:r>
      <w:bookmarkStart w:id="0" w:name="_GoBack"/>
      <w:bookmarkEnd w:id="0"/>
      <w:r w:rsidRPr="00B66C3B">
        <w:rPr>
          <w:rFonts w:ascii="Arial" w:hAnsi="Arial" w:cs="Arial"/>
          <w:sz w:val="20"/>
          <w:szCs w:val="20"/>
        </w:rPr>
        <w:t>. Kvalifikace v čl. III Ekonomická kvalifikace podle § 78 zákona č. 134/2016 Sb., o zadávání veřejných zakázek, ve znění pozdějších předpisů,</w:t>
      </w:r>
    </w:p>
    <w:p w:rsidR="001B0881" w:rsidRPr="00B634FC" w:rsidRDefault="001B0881" w:rsidP="00B634FC">
      <w:pPr>
        <w:rPr>
          <w:rFonts w:ascii="Arial" w:hAnsi="Arial" w:cs="Arial"/>
          <w:sz w:val="20"/>
          <w:szCs w:val="20"/>
        </w:rPr>
      </w:pPr>
    </w:p>
    <w:p w:rsidR="00A004B7" w:rsidRPr="00B634FC" w:rsidRDefault="008261D3" w:rsidP="00B634F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B528AC">
        <w:rPr>
          <w:rFonts w:ascii="Arial" w:hAnsi="Arial" w:cs="Arial"/>
          <w:sz w:val="20"/>
          <w:szCs w:val="20"/>
        </w:rPr>
        <w:t>části C</w:t>
      </w:r>
      <w:r w:rsidR="00657AF1" w:rsidRPr="00657AF1">
        <w:rPr>
          <w:rFonts w:ascii="Arial" w:hAnsi="Arial" w:cs="Arial"/>
          <w:sz w:val="20"/>
          <w:szCs w:val="20"/>
        </w:rPr>
        <w:t xml:space="preserve">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B528AC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B528AC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8261D3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47EF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261D3" w:rsidP="00B528A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261D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261D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261D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261D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261D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261D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261D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8261D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47EF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B528AC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8261D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47EF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B528AC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B528AC" w:rsidRDefault="00B528AC" w:rsidP="00B66C3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</w:p>
    <w:p w:rsidR="00B528AC" w:rsidRDefault="00B528AC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8261D3" w:rsidP="00B528AC">
      <w:pPr>
        <w:jc w:val="both"/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</w:t>
      </w:r>
      <w:r w:rsidR="00B528AC">
        <w:rPr>
          <w:rFonts w:ascii="Arial" w:hAnsi="Arial" w:cs="Arial"/>
          <w:color w:val="FF0000"/>
          <w:sz w:val="20"/>
          <w:szCs w:val="20"/>
        </w:rPr>
        <w:t xml:space="preserve"> tak, aby bylo zjevné splnění stanoveného finančního limitu dle zadávací dokumentace</w:t>
      </w:r>
      <w:r w:rsidR="00BF5695">
        <w:rPr>
          <w:rFonts w:ascii="Arial" w:hAnsi="Arial" w:cs="Arial"/>
          <w:color w:val="FF0000"/>
          <w:sz w:val="20"/>
          <w:szCs w:val="20"/>
        </w:rPr>
        <w:t>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8261D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8261D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lastRenderedPageBreak/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BCA" w:rsidRDefault="006B4BCA">
      <w:r>
        <w:separator/>
      </w:r>
    </w:p>
  </w:endnote>
  <w:endnote w:type="continuationSeparator" w:id="0">
    <w:p w:rsidR="006B4BCA" w:rsidRDefault="006B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Default="008261D3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BCA" w:rsidRDefault="006B4BCA">
      <w:r>
        <w:separator/>
      </w:r>
    </w:p>
  </w:footnote>
  <w:footnote w:type="continuationSeparator" w:id="0">
    <w:p w:rsidR="006B4BCA" w:rsidRDefault="006B4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8261D3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769033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D746472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DA02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BC99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830B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62270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B6E9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B433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4843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92EF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7E505EE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29C768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7D4FDB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8D8D4B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A4E83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9D07D2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A2AA41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4B4A22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1CEB0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8D06C4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67E794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3CE299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758823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6C0AC7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9CABDA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D8858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9BEC7C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4743A9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1BE2FA5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6BCF7E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774C5D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256653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DDA4CF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062AF7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0AE6CA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83E49A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DAB04F2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BD14276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C14BFB4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148455D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D6081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7AE2D5A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FC4741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EBEC435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F16660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CAC670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1156910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F66F0C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182CD0C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914658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B9CAFE3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DE227AE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B426E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599AC2C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44BC2B9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4F0572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488C0D4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D7A807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0CCA55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A59AAB5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8BADF86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A5B24E2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5C6AA736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47FACFE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F8CC26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70CB73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3D29CB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10E8D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E6A7EA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F74E7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1E8AB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7CE6BD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04444F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6E9844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280E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1490F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E3E8B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4013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F690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D6F3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1C93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A2B6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BB08940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02A962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DF433B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DC204AE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54D0130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C88C1D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C923B8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382B9D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ED9E674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992762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0F4DF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A2481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A40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208EC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90698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3CCE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B26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06D9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701448F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148EFB36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E64EF97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C6D8DA2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73D6433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EEC6C04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8786B1C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D0AA12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FA4833C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19D683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0547FD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B6C7EE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C8A28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23C77D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3D284B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7FA80F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4066FA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6D6496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41F6FF1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7C0AF8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ED50C98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092EC3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1E28E5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2F2339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8D3A73F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E96DA9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2D8E9C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4FC216F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A5623A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78A2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2E20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0B80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A66F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406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8C0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3AA4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5D90CA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92FFB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23E096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EE61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862F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FEA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62C5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CEC0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78B0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CF64C9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2C290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DB625C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E7A498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18E097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68A50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95EB05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E9E279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DE4B5F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7B54AA2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46EC22A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C4EEA6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E254332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1F42ADF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3788BD8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BC96541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D6CC246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82A68DF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5C9E945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4F480D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7209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B041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C663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1CDE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9072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3070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94F6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E6168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80D3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26D0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548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2418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069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00F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16B4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8C6B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98602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D427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E0D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3AC1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1EC9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DBA59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60DA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E673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1F822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185624D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5B0F9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FAF2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192EA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BAA0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1051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A0867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1ADF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9871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0D7EF2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ACC2C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64F0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F7603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488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B426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0C689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4E37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3762F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8D9033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AC04D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1A89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F7AD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9223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0AD6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5A7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EC12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70B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9366F0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3081D3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77E89E9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C7102B3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C02A9E7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6F41D6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956CE78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9DAA23D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53F2BFF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5F92033E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B9D82B9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2EEEF4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5B2CE4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88ADBD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DEC75B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ABACE8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2429EDC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C56EC46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08E820B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826B0B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3F0B5A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D9726A6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DB18CEC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2116B2F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C30677F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B6AC587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B524BC2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5464F9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E38E2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CB885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9B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B035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9925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F729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51046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58E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9508C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4BCA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61D3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47EF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28AC"/>
    <w:rsid w:val="00B55194"/>
    <w:rsid w:val="00B5603A"/>
    <w:rsid w:val="00B610AE"/>
    <w:rsid w:val="00B634FC"/>
    <w:rsid w:val="00B63984"/>
    <w:rsid w:val="00B66C3B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4D685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29</TotalTime>
  <Pages>3</Pages>
  <Words>428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7</cp:revision>
  <cp:lastPrinted>2018-04-18T10:56:00Z</cp:lastPrinted>
  <dcterms:created xsi:type="dcterms:W3CDTF">2019-06-04T09:28:00Z</dcterms:created>
  <dcterms:modified xsi:type="dcterms:W3CDTF">2025-03-19T10:13:00Z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